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8C2B" w14:textId="78D6DF05" w:rsidR="001E652F" w:rsidRPr="002B44C1" w:rsidRDefault="001E652F" w:rsidP="001E652F">
      <w:pPr>
        <w:spacing w:after="120"/>
        <w:jc w:val="center"/>
        <w:rPr>
          <w:rFonts w:ascii="Garamond" w:hAnsi="Garamond"/>
          <w:b/>
          <w:szCs w:val="24"/>
        </w:rPr>
      </w:pPr>
      <w:r w:rsidRPr="002B44C1">
        <w:rPr>
          <w:rFonts w:ascii="Garamond" w:hAnsi="Garamond"/>
          <w:b/>
          <w:szCs w:val="24"/>
        </w:rPr>
        <w:t>Office Report 20</w:t>
      </w:r>
      <w:r w:rsidR="00B14F32" w:rsidRPr="002B44C1">
        <w:rPr>
          <w:rFonts w:ascii="Garamond" w:hAnsi="Garamond"/>
          <w:b/>
          <w:szCs w:val="24"/>
        </w:rPr>
        <w:t>2</w:t>
      </w:r>
      <w:r w:rsidR="001A2BA1" w:rsidRPr="002B44C1">
        <w:rPr>
          <w:rFonts w:ascii="Garamond" w:hAnsi="Garamond"/>
          <w:b/>
          <w:szCs w:val="24"/>
        </w:rPr>
        <w:t>1</w:t>
      </w:r>
      <w:r w:rsidR="00C348CC" w:rsidRPr="002B44C1">
        <w:rPr>
          <w:rFonts w:ascii="Garamond" w:hAnsi="Garamond"/>
          <w:b/>
          <w:szCs w:val="24"/>
        </w:rPr>
        <w:t>-20</w:t>
      </w:r>
      <w:r w:rsidR="00EA7983" w:rsidRPr="002B44C1">
        <w:rPr>
          <w:rFonts w:ascii="Garamond" w:hAnsi="Garamond"/>
          <w:b/>
          <w:szCs w:val="24"/>
        </w:rPr>
        <w:t>2</w:t>
      </w:r>
      <w:r w:rsidR="001A2BA1" w:rsidRPr="002B44C1">
        <w:rPr>
          <w:rFonts w:ascii="Garamond" w:hAnsi="Garamond"/>
          <w:b/>
          <w:szCs w:val="24"/>
        </w:rPr>
        <w:t>2</w:t>
      </w:r>
    </w:p>
    <w:p w14:paraId="0A861927" w14:textId="77777777" w:rsidR="001E652F" w:rsidRPr="002B44C1" w:rsidRDefault="001E652F" w:rsidP="001E652F">
      <w:pPr>
        <w:numPr>
          <w:ilvl w:val="0"/>
          <w:numId w:val="1"/>
        </w:numPr>
        <w:rPr>
          <w:rFonts w:ascii="Garamond" w:hAnsi="Garamond"/>
          <w:b/>
          <w:bCs/>
          <w:szCs w:val="24"/>
        </w:rPr>
      </w:pPr>
      <w:r w:rsidRPr="002B44C1">
        <w:rPr>
          <w:rFonts w:ascii="Garamond" w:hAnsi="Garamond"/>
          <w:b/>
          <w:bCs/>
          <w:szCs w:val="24"/>
        </w:rPr>
        <w:t>Staffing</w:t>
      </w:r>
    </w:p>
    <w:p w14:paraId="557FA43D" w14:textId="36F45ED1" w:rsidR="001E652F" w:rsidRPr="002B44C1" w:rsidRDefault="00EA7983" w:rsidP="000F74DB">
      <w:pPr>
        <w:numPr>
          <w:ilvl w:val="0"/>
          <w:numId w:val="2"/>
        </w:numPr>
        <w:tabs>
          <w:tab w:val="num" w:pos="720"/>
        </w:tabs>
        <w:spacing w:after="120"/>
        <w:ind w:left="1077" w:hanging="357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>I work</w:t>
      </w:r>
      <w:r w:rsidR="001E652F" w:rsidRPr="002B44C1">
        <w:rPr>
          <w:rFonts w:ascii="Garamond" w:hAnsi="Garamond"/>
          <w:bCs/>
          <w:szCs w:val="24"/>
        </w:rPr>
        <w:t xml:space="preserve"> part-time </w:t>
      </w:r>
      <w:r w:rsidRPr="002B44C1">
        <w:rPr>
          <w:rFonts w:ascii="Garamond" w:hAnsi="Garamond"/>
          <w:bCs/>
          <w:szCs w:val="24"/>
        </w:rPr>
        <w:t>for</w:t>
      </w:r>
      <w:r w:rsidR="001E652F" w:rsidRPr="002B44C1">
        <w:rPr>
          <w:rFonts w:ascii="Garamond" w:hAnsi="Garamond"/>
          <w:bCs/>
          <w:szCs w:val="24"/>
        </w:rPr>
        <w:t xml:space="preserve"> around </w:t>
      </w:r>
      <w:r w:rsidR="001A2BA1" w:rsidRPr="002B44C1">
        <w:rPr>
          <w:rFonts w:ascii="Garamond" w:hAnsi="Garamond"/>
          <w:bCs/>
          <w:szCs w:val="24"/>
        </w:rPr>
        <w:t>9</w:t>
      </w:r>
      <w:r w:rsidR="001E652F" w:rsidRPr="002B44C1">
        <w:rPr>
          <w:rFonts w:ascii="Garamond" w:hAnsi="Garamond"/>
          <w:bCs/>
          <w:szCs w:val="24"/>
        </w:rPr>
        <w:t xml:space="preserve"> hours a week. Day varies according to needs of any of my employers including CCND but is usually </w:t>
      </w:r>
      <w:r w:rsidR="00F22B38" w:rsidRPr="002B44C1">
        <w:rPr>
          <w:rFonts w:ascii="Garamond" w:hAnsi="Garamond"/>
          <w:bCs/>
          <w:szCs w:val="24"/>
        </w:rPr>
        <w:t>Monday</w:t>
      </w:r>
      <w:r w:rsidR="001A2BA1" w:rsidRPr="002B44C1">
        <w:rPr>
          <w:rFonts w:ascii="Garamond" w:hAnsi="Garamond"/>
          <w:bCs/>
          <w:szCs w:val="24"/>
        </w:rPr>
        <w:t xml:space="preserve"> (at home)</w:t>
      </w:r>
      <w:r w:rsidR="00F22B38" w:rsidRPr="002B44C1">
        <w:rPr>
          <w:rFonts w:ascii="Garamond" w:hAnsi="Garamond"/>
          <w:bCs/>
          <w:szCs w:val="24"/>
        </w:rPr>
        <w:t xml:space="preserve"> and Tuesday</w:t>
      </w:r>
      <w:r w:rsidR="001A2BA1" w:rsidRPr="002B44C1">
        <w:rPr>
          <w:rFonts w:ascii="Garamond" w:hAnsi="Garamond"/>
          <w:bCs/>
          <w:szCs w:val="24"/>
        </w:rPr>
        <w:t xml:space="preserve"> (in the office)</w:t>
      </w:r>
      <w:r w:rsidR="001E652F" w:rsidRPr="002B44C1">
        <w:rPr>
          <w:rFonts w:ascii="Garamond" w:hAnsi="Garamond"/>
          <w:bCs/>
          <w:szCs w:val="24"/>
        </w:rPr>
        <w:t>.</w:t>
      </w:r>
      <w:r w:rsidRPr="002B44C1">
        <w:rPr>
          <w:rFonts w:ascii="Garamond" w:hAnsi="Garamond"/>
          <w:bCs/>
          <w:szCs w:val="24"/>
        </w:rPr>
        <w:t xml:space="preserve"> </w:t>
      </w:r>
      <w:r w:rsidR="001E44B4" w:rsidRPr="002B44C1">
        <w:rPr>
          <w:rFonts w:ascii="Garamond" w:hAnsi="Garamond"/>
          <w:bCs/>
          <w:szCs w:val="24"/>
        </w:rPr>
        <w:t xml:space="preserve">The payroll is now being done by CND’s finance worker. </w:t>
      </w:r>
    </w:p>
    <w:p w14:paraId="71F25A2C" w14:textId="77777777" w:rsidR="001E652F" w:rsidRPr="002B44C1" w:rsidRDefault="001E652F" w:rsidP="001E652F">
      <w:pPr>
        <w:numPr>
          <w:ilvl w:val="0"/>
          <w:numId w:val="3"/>
        </w:numPr>
        <w:rPr>
          <w:rFonts w:ascii="Garamond" w:hAnsi="Garamond"/>
          <w:b/>
          <w:bCs/>
          <w:szCs w:val="24"/>
        </w:rPr>
      </w:pPr>
      <w:r w:rsidRPr="002B44C1">
        <w:rPr>
          <w:rFonts w:ascii="Garamond" w:hAnsi="Garamond"/>
          <w:b/>
          <w:bCs/>
          <w:szCs w:val="24"/>
        </w:rPr>
        <w:t>Work Achieved</w:t>
      </w:r>
    </w:p>
    <w:p w14:paraId="797A508D" w14:textId="77777777" w:rsidR="001E652F" w:rsidRPr="002B44C1" w:rsidRDefault="001E652F" w:rsidP="001E652F">
      <w:pPr>
        <w:numPr>
          <w:ilvl w:val="1"/>
          <w:numId w:val="3"/>
        </w:numPr>
        <w:tabs>
          <w:tab w:val="num" w:pos="720"/>
        </w:tabs>
        <w:ind w:left="714" w:hanging="357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>Ploughshare</w:t>
      </w:r>
    </w:p>
    <w:p w14:paraId="64713A1D" w14:textId="3B5BBF84" w:rsidR="001E652F" w:rsidRPr="002B44C1" w:rsidRDefault="001E652F" w:rsidP="001E652F">
      <w:pPr>
        <w:spacing w:after="120"/>
        <w:ind w:left="720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 xml:space="preserve">Produced </w:t>
      </w:r>
      <w:r w:rsidR="00B14F32" w:rsidRPr="002B44C1">
        <w:rPr>
          <w:rFonts w:ascii="Garamond" w:hAnsi="Garamond"/>
          <w:bCs/>
          <w:szCs w:val="24"/>
        </w:rPr>
        <w:t>to date</w:t>
      </w:r>
      <w:r w:rsidRPr="002B44C1">
        <w:rPr>
          <w:rFonts w:ascii="Garamond" w:hAnsi="Garamond"/>
          <w:bCs/>
          <w:szCs w:val="24"/>
        </w:rPr>
        <w:t xml:space="preserve"> </w:t>
      </w:r>
      <w:r w:rsidR="00B14F32" w:rsidRPr="002B44C1">
        <w:rPr>
          <w:rFonts w:ascii="Garamond" w:hAnsi="Garamond"/>
          <w:bCs/>
          <w:szCs w:val="24"/>
        </w:rPr>
        <w:t>3</w:t>
      </w:r>
      <w:r w:rsidRPr="002B44C1">
        <w:rPr>
          <w:rFonts w:ascii="Garamond" w:hAnsi="Garamond"/>
          <w:bCs/>
          <w:szCs w:val="24"/>
        </w:rPr>
        <w:t xml:space="preserve"> </w:t>
      </w:r>
      <w:r w:rsidRPr="002B44C1">
        <w:rPr>
          <w:rFonts w:ascii="Garamond" w:hAnsi="Garamond"/>
          <w:bCs/>
          <w:i/>
          <w:szCs w:val="24"/>
        </w:rPr>
        <w:t>Pl</w:t>
      </w:r>
      <w:r w:rsidR="00C348CC" w:rsidRPr="002B44C1">
        <w:rPr>
          <w:rFonts w:ascii="Garamond" w:hAnsi="Garamond"/>
          <w:bCs/>
          <w:i/>
          <w:szCs w:val="24"/>
        </w:rPr>
        <w:t>oughshares</w:t>
      </w:r>
      <w:r w:rsidR="00D570D0" w:rsidRPr="002B44C1">
        <w:rPr>
          <w:rFonts w:ascii="Garamond" w:hAnsi="Garamond"/>
          <w:bCs/>
          <w:iCs/>
          <w:szCs w:val="24"/>
        </w:rPr>
        <w:t xml:space="preserve"> (Oct 22, Feb 23 and July 23)</w:t>
      </w:r>
      <w:r w:rsidR="00B14F32" w:rsidRPr="002B44C1">
        <w:rPr>
          <w:rFonts w:ascii="Garamond" w:hAnsi="Garamond"/>
          <w:bCs/>
          <w:szCs w:val="24"/>
        </w:rPr>
        <w:t xml:space="preserve">. </w:t>
      </w:r>
      <w:r w:rsidR="001E44B4" w:rsidRPr="002B44C1">
        <w:rPr>
          <w:rFonts w:ascii="Garamond" w:hAnsi="Garamond"/>
          <w:bCs/>
          <w:szCs w:val="24"/>
        </w:rPr>
        <w:t xml:space="preserve">Looks like there was no </w:t>
      </w:r>
      <w:r w:rsidR="001E44B4" w:rsidRPr="002B44C1">
        <w:rPr>
          <w:rFonts w:ascii="Garamond" w:hAnsi="Garamond"/>
          <w:bCs/>
          <w:i/>
          <w:iCs/>
          <w:szCs w:val="24"/>
        </w:rPr>
        <w:t>Ploughshare Plus.</w:t>
      </w:r>
      <w:r w:rsidR="001E44B4" w:rsidRPr="002B44C1">
        <w:rPr>
          <w:rFonts w:ascii="Garamond" w:hAnsi="Garamond"/>
          <w:bCs/>
          <w:szCs w:val="24"/>
        </w:rPr>
        <w:t xml:space="preserve"> </w:t>
      </w:r>
      <w:r w:rsidR="00B14F32" w:rsidRPr="002B44C1">
        <w:rPr>
          <w:rFonts w:ascii="Garamond" w:hAnsi="Garamond"/>
          <w:bCs/>
          <w:szCs w:val="24"/>
        </w:rPr>
        <w:t xml:space="preserve">Another </w:t>
      </w:r>
      <w:r w:rsidR="00B14F32" w:rsidRPr="002B44C1">
        <w:rPr>
          <w:rFonts w:ascii="Garamond" w:hAnsi="Garamond"/>
          <w:bCs/>
          <w:i/>
          <w:iCs/>
          <w:szCs w:val="24"/>
        </w:rPr>
        <w:t xml:space="preserve">Ploughshare </w:t>
      </w:r>
      <w:r w:rsidR="00B14F32" w:rsidRPr="002B44C1">
        <w:rPr>
          <w:rFonts w:ascii="Garamond" w:hAnsi="Garamond"/>
          <w:bCs/>
          <w:szCs w:val="24"/>
        </w:rPr>
        <w:t>will probably go out later with the annual report.</w:t>
      </w:r>
      <w:r w:rsidR="001E44B4" w:rsidRPr="002B44C1">
        <w:rPr>
          <w:rFonts w:ascii="Garamond" w:hAnsi="Garamond"/>
          <w:bCs/>
          <w:szCs w:val="24"/>
        </w:rPr>
        <w:t xml:space="preserve"> </w:t>
      </w:r>
      <w:r w:rsidR="001E44B4" w:rsidRPr="002B44C1">
        <w:rPr>
          <w:rFonts w:ascii="Garamond" w:hAnsi="Garamond"/>
          <w:bCs/>
          <w:szCs w:val="24"/>
        </w:rPr>
        <w:br/>
        <w:t xml:space="preserve">The talks from the ‘Building Bridges in the Shadow of Afghanistan’ event last November were eventually produced into a small booklet available from the office. </w:t>
      </w:r>
    </w:p>
    <w:p w14:paraId="66CF6557" w14:textId="77777777" w:rsidR="001E652F" w:rsidRPr="002B44C1" w:rsidRDefault="001E652F" w:rsidP="001E652F">
      <w:pPr>
        <w:numPr>
          <w:ilvl w:val="1"/>
          <w:numId w:val="3"/>
        </w:numPr>
        <w:tabs>
          <w:tab w:val="num" w:pos="720"/>
        </w:tabs>
        <w:ind w:hanging="720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>Organisational Tasks</w:t>
      </w:r>
    </w:p>
    <w:p w14:paraId="4DED35DF" w14:textId="2B580277" w:rsidR="000F74DB" w:rsidRPr="002B44C1" w:rsidRDefault="001E652F" w:rsidP="000F74DB">
      <w:pPr>
        <w:numPr>
          <w:ilvl w:val="1"/>
          <w:numId w:val="4"/>
        </w:numPr>
        <w:tabs>
          <w:tab w:val="num" w:pos="1080"/>
        </w:tabs>
        <w:ind w:left="1080" w:hanging="360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>General office tasks including keeping database current and logging incoming &amp; outgoing cheques</w:t>
      </w:r>
      <w:r w:rsidR="001A3161" w:rsidRPr="002B44C1">
        <w:rPr>
          <w:rFonts w:ascii="Garamond" w:hAnsi="Garamond"/>
          <w:bCs/>
          <w:szCs w:val="24"/>
        </w:rPr>
        <w:t>, paying bills</w:t>
      </w:r>
      <w:r w:rsidR="00B14F32" w:rsidRPr="002B44C1">
        <w:rPr>
          <w:rFonts w:ascii="Garamond" w:hAnsi="Garamond"/>
          <w:bCs/>
          <w:szCs w:val="24"/>
        </w:rPr>
        <w:t>.</w:t>
      </w:r>
    </w:p>
    <w:p w14:paraId="3D6FAFA5" w14:textId="4F722899" w:rsidR="001E652F" w:rsidRPr="002B44C1" w:rsidRDefault="005C29B9" w:rsidP="001E652F">
      <w:pPr>
        <w:numPr>
          <w:ilvl w:val="1"/>
          <w:numId w:val="4"/>
        </w:numPr>
        <w:tabs>
          <w:tab w:val="num" w:pos="1080"/>
        </w:tabs>
        <w:ind w:left="1080" w:hanging="360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 xml:space="preserve">I have updated the ‘Office Handbook’ as &amp; when required. </w:t>
      </w:r>
    </w:p>
    <w:p w14:paraId="00B21C25" w14:textId="3A20667D" w:rsidR="00953011" w:rsidRPr="002B44C1" w:rsidRDefault="00C348CC" w:rsidP="000F74DB">
      <w:pPr>
        <w:numPr>
          <w:ilvl w:val="1"/>
          <w:numId w:val="4"/>
        </w:numPr>
        <w:tabs>
          <w:tab w:val="num" w:pos="1080"/>
        </w:tabs>
        <w:spacing w:after="120"/>
        <w:ind w:left="1077" w:hanging="357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 xml:space="preserve">I </w:t>
      </w:r>
      <w:r w:rsidR="009B2A3C" w:rsidRPr="002B44C1">
        <w:rPr>
          <w:rFonts w:ascii="Garamond" w:hAnsi="Garamond"/>
          <w:bCs/>
          <w:szCs w:val="24"/>
        </w:rPr>
        <w:t>keep</w:t>
      </w:r>
      <w:r w:rsidRPr="002B44C1">
        <w:rPr>
          <w:rFonts w:ascii="Garamond" w:hAnsi="Garamond"/>
          <w:bCs/>
          <w:szCs w:val="24"/>
        </w:rPr>
        <w:t xml:space="preserve"> on top of the Standing Orders</w:t>
      </w:r>
      <w:r w:rsidR="00DF3890" w:rsidRPr="002B44C1">
        <w:rPr>
          <w:rFonts w:ascii="Garamond" w:hAnsi="Garamond"/>
          <w:bCs/>
          <w:szCs w:val="24"/>
        </w:rPr>
        <w:t>,</w:t>
      </w:r>
      <w:r w:rsidRPr="002B44C1">
        <w:rPr>
          <w:rFonts w:ascii="Garamond" w:hAnsi="Garamond"/>
          <w:bCs/>
          <w:szCs w:val="24"/>
        </w:rPr>
        <w:t xml:space="preserve"> </w:t>
      </w:r>
      <w:r w:rsidR="00DF3890" w:rsidRPr="002B44C1">
        <w:rPr>
          <w:rFonts w:ascii="Garamond" w:hAnsi="Garamond"/>
          <w:bCs/>
          <w:szCs w:val="24"/>
        </w:rPr>
        <w:t>k</w:t>
      </w:r>
      <w:r w:rsidRPr="002B44C1">
        <w:rPr>
          <w:rFonts w:ascii="Garamond" w:hAnsi="Garamond"/>
          <w:bCs/>
          <w:szCs w:val="24"/>
        </w:rPr>
        <w:t>eeping track of members and contacting them if the SO doesn’t turn up</w:t>
      </w:r>
      <w:r w:rsidR="001D4876" w:rsidRPr="002B44C1">
        <w:rPr>
          <w:rFonts w:ascii="Garamond" w:hAnsi="Garamond"/>
          <w:bCs/>
          <w:szCs w:val="24"/>
        </w:rPr>
        <w:t>.</w:t>
      </w:r>
      <w:r w:rsidRPr="002B44C1">
        <w:rPr>
          <w:rFonts w:ascii="Garamond" w:hAnsi="Garamond"/>
          <w:bCs/>
          <w:szCs w:val="24"/>
        </w:rPr>
        <w:t xml:space="preserve"> </w:t>
      </w:r>
    </w:p>
    <w:p w14:paraId="147FEB6F" w14:textId="77777777" w:rsidR="001E652F" w:rsidRPr="002B44C1" w:rsidRDefault="001E652F" w:rsidP="001E652F">
      <w:pPr>
        <w:numPr>
          <w:ilvl w:val="0"/>
          <w:numId w:val="3"/>
        </w:numPr>
        <w:rPr>
          <w:rFonts w:ascii="Garamond" w:hAnsi="Garamond"/>
          <w:b/>
          <w:bCs/>
          <w:szCs w:val="24"/>
        </w:rPr>
      </w:pPr>
      <w:r w:rsidRPr="002B44C1">
        <w:rPr>
          <w:rFonts w:ascii="Garamond" w:hAnsi="Garamond"/>
          <w:b/>
          <w:bCs/>
          <w:szCs w:val="24"/>
        </w:rPr>
        <w:t>Membership</w:t>
      </w:r>
    </w:p>
    <w:p w14:paraId="0A77CC2E" w14:textId="4B628DAE" w:rsidR="001E652F" w:rsidRPr="002B44C1" w:rsidRDefault="00B57701" w:rsidP="005C40E6">
      <w:pPr>
        <w:pStyle w:val="ListParagraph"/>
        <w:numPr>
          <w:ilvl w:val="0"/>
          <w:numId w:val="8"/>
        </w:numPr>
        <w:spacing w:after="120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 xml:space="preserve">18 </w:t>
      </w:r>
      <w:r w:rsidR="001E652F" w:rsidRPr="002B44C1">
        <w:rPr>
          <w:rFonts w:ascii="Garamond" w:hAnsi="Garamond"/>
          <w:bCs/>
          <w:szCs w:val="24"/>
        </w:rPr>
        <w:t>new</w:t>
      </w:r>
      <w:r w:rsidR="00E80353" w:rsidRPr="002B44C1">
        <w:rPr>
          <w:rFonts w:ascii="Garamond" w:hAnsi="Garamond"/>
          <w:bCs/>
          <w:szCs w:val="24"/>
        </w:rPr>
        <w:t xml:space="preserve"> members since the last </w:t>
      </w:r>
      <w:r w:rsidR="00EA7983" w:rsidRPr="002B44C1">
        <w:rPr>
          <w:rFonts w:ascii="Garamond" w:hAnsi="Garamond"/>
          <w:bCs/>
          <w:szCs w:val="24"/>
        </w:rPr>
        <w:t>annual office report (</w:t>
      </w:r>
      <w:r w:rsidR="0085791C" w:rsidRPr="002B44C1">
        <w:rPr>
          <w:rFonts w:ascii="Garamond" w:hAnsi="Garamond"/>
          <w:bCs/>
          <w:szCs w:val="24"/>
        </w:rPr>
        <w:t>2</w:t>
      </w:r>
      <w:r w:rsidR="003B388E" w:rsidRPr="002B44C1">
        <w:rPr>
          <w:rFonts w:ascii="Garamond" w:hAnsi="Garamond"/>
          <w:bCs/>
          <w:szCs w:val="24"/>
        </w:rPr>
        <w:t>1</w:t>
      </w:r>
      <w:r w:rsidR="0085791C" w:rsidRPr="002B44C1">
        <w:rPr>
          <w:rFonts w:ascii="Garamond" w:hAnsi="Garamond"/>
          <w:bCs/>
          <w:szCs w:val="24"/>
        </w:rPr>
        <w:t xml:space="preserve"> September 202</w:t>
      </w:r>
      <w:r w:rsidR="003B388E" w:rsidRPr="002B44C1">
        <w:rPr>
          <w:rFonts w:ascii="Garamond" w:hAnsi="Garamond"/>
          <w:bCs/>
          <w:szCs w:val="24"/>
        </w:rPr>
        <w:t>1</w:t>
      </w:r>
      <w:r w:rsidR="00EA7983" w:rsidRPr="002B44C1">
        <w:rPr>
          <w:rFonts w:ascii="Garamond" w:hAnsi="Garamond"/>
          <w:bCs/>
          <w:szCs w:val="24"/>
        </w:rPr>
        <w:t>)</w:t>
      </w:r>
      <w:r w:rsidR="00E80353" w:rsidRPr="002B44C1">
        <w:rPr>
          <w:rFonts w:ascii="Garamond" w:hAnsi="Garamond"/>
          <w:bCs/>
          <w:szCs w:val="24"/>
        </w:rPr>
        <w:t xml:space="preserve">: </w:t>
      </w:r>
      <w:r w:rsidR="000F74DB" w:rsidRPr="002B44C1">
        <w:rPr>
          <w:rFonts w:ascii="Garamond" w:hAnsi="Garamond"/>
          <w:bCs/>
          <w:szCs w:val="24"/>
        </w:rPr>
        <w:t xml:space="preserve"> </w:t>
      </w:r>
      <w:r w:rsidRPr="002B44C1">
        <w:rPr>
          <w:rFonts w:ascii="Garamond" w:hAnsi="Garamond"/>
          <w:bCs/>
          <w:szCs w:val="24"/>
        </w:rPr>
        <w:t>1</w:t>
      </w:r>
      <w:r w:rsidR="00D570D0" w:rsidRPr="002B44C1">
        <w:rPr>
          <w:rFonts w:ascii="Garamond" w:hAnsi="Garamond"/>
          <w:bCs/>
          <w:szCs w:val="24"/>
        </w:rPr>
        <w:t>6</w:t>
      </w:r>
      <w:r w:rsidRPr="002B44C1">
        <w:rPr>
          <w:rFonts w:ascii="Garamond" w:hAnsi="Garamond"/>
          <w:bCs/>
          <w:szCs w:val="24"/>
        </w:rPr>
        <w:t xml:space="preserve"> were </w:t>
      </w:r>
      <w:r w:rsidR="00ED6CB8" w:rsidRPr="002B44C1">
        <w:rPr>
          <w:rFonts w:ascii="Garamond" w:hAnsi="Garamond"/>
          <w:bCs/>
          <w:szCs w:val="24"/>
        </w:rPr>
        <w:t xml:space="preserve">with a direct debit </w:t>
      </w:r>
      <w:r w:rsidRPr="002B44C1">
        <w:rPr>
          <w:rFonts w:ascii="Garamond" w:hAnsi="Garamond"/>
          <w:bCs/>
          <w:szCs w:val="24"/>
        </w:rPr>
        <w:t xml:space="preserve">or annual PayPal </w:t>
      </w:r>
      <w:r w:rsidR="00ED6CB8" w:rsidRPr="002B44C1">
        <w:rPr>
          <w:rFonts w:ascii="Garamond" w:hAnsi="Garamond"/>
          <w:bCs/>
          <w:szCs w:val="24"/>
        </w:rPr>
        <w:t xml:space="preserve">from </w:t>
      </w:r>
      <w:r w:rsidR="00E80353" w:rsidRPr="002B44C1">
        <w:rPr>
          <w:rFonts w:ascii="Garamond" w:hAnsi="Garamond"/>
          <w:bCs/>
          <w:szCs w:val="24"/>
        </w:rPr>
        <w:t>the website</w:t>
      </w:r>
      <w:r w:rsidR="0085791C" w:rsidRPr="002B44C1">
        <w:rPr>
          <w:rFonts w:ascii="Garamond" w:hAnsi="Garamond"/>
          <w:bCs/>
          <w:szCs w:val="24"/>
        </w:rPr>
        <w:t>, the others</w:t>
      </w:r>
      <w:r w:rsidR="00ED6CB8" w:rsidRPr="002B44C1">
        <w:rPr>
          <w:rFonts w:ascii="Garamond" w:hAnsi="Garamond"/>
          <w:bCs/>
          <w:szCs w:val="24"/>
        </w:rPr>
        <w:t xml:space="preserve"> paying </w:t>
      </w:r>
      <w:r w:rsidR="0085791C" w:rsidRPr="002B44C1">
        <w:rPr>
          <w:rFonts w:ascii="Garamond" w:hAnsi="Garamond"/>
          <w:bCs/>
          <w:szCs w:val="24"/>
        </w:rPr>
        <w:t>with a cheque</w:t>
      </w:r>
      <w:r w:rsidR="00E80353" w:rsidRPr="002B44C1">
        <w:rPr>
          <w:rFonts w:ascii="Garamond" w:hAnsi="Garamond"/>
          <w:bCs/>
          <w:szCs w:val="24"/>
        </w:rPr>
        <w:t xml:space="preserve">. </w:t>
      </w:r>
      <w:r w:rsidR="00D570D0" w:rsidRPr="002B44C1">
        <w:rPr>
          <w:rFonts w:ascii="Garamond" w:hAnsi="Garamond"/>
          <w:bCs/>
          <w:szCs w:val="24"/>
        </w:rPr>
        <w:t xml:space="preserve">There were five ‘under 25’ new members. </w:t>
      </w:r>
    </w:p>
    <w:p w14:paraId="30E0C5CC" w14:textId="5F04B9B1" w:rsidR="001E652F" w:rsidRPr="002B44C1" w:rsidRDefault="003B388E" w:rsidP="00D80148">
      <w:pPr>
        <w:pStyle w:val="ListParagraph"/>
        <w:numPr>
          <w:ilvl w:val="0"/>
          <w:numId w:val="8"/>
        </w:numPr>
        <w:spacing w:after="120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>27</w:t>
      </w:r>
      <w:r w:rsidR="00E80353" w:rsidRPr="002B44C1">
        <w:rPr>
          <w:rFonts w:ascii="Garamond" w:hAnsi="Garamond"/>
          <w:bCs/>
          <w:szCs w:val="24"/>
        </w:rPr>
        <w:t xml:space="preserve"> </w:t>
      </w:r>
      <w:r w:rsidR="001E652F" w:rsidRPr="002B44C1">
        <w:rPr>
          <w:rFonts w:ascii="Garamond" w:hAnsi="Garamond"/>
          <w:bCs/>
          <w:szCs w:val="24"/>
        </w:rPr>
        <w:t xml:space="preserve">lapsed members since last AGM. </w:t>
      </w:r>
      <w:r w:rsidRPr="002B44C1">
        <w:rPr>
          <w:rFonts w:ascii="Garamond" w:hAnsi="Garamond"/>
          <w:bCs/>
          <w:szCs w:val="24"/>
        </w:rPr>
        <w:t>3</w:t>
      </w:r>
      <w:r w:rsidR="00E80353" w:rsidRPr="002B44C1">
        <w:rPr>
          <w:rFonts w:ascii="Garamond" w:hAnsi="Garamond"/>
          <w:bCs/>
          <w:szCs w:val="24"/>
        </w:rPr>
        <w:t xml:space="preserve"> died. </w:t>
      </w:r>
      <w:r w:rsidR="00C12F17" w:rsidRPr="002B44C1">
        <w:rPr>
          <w:rFonts w:ascii="Garamond" w:hAnsi="Garamond"/>
          <w:bCs/>
          <w:szCs w:val="24"/>
        </w:rPr>
        <w:t>4</w:t>
      </w:r>
      <w:r w:rsidR="00EA7983" w:rsidRPr="002B44C1">
        <w:rPr>
          <w:rFonts w:ascii="Garamond" w:hAnsi="Garamond"/>
          <w:bCs/>
          <w:szCs w:val="24"/>
        </w:rPr>
        <w:t xml:space="preserve"> personal requests. </w:t>
      </w:r>
      <w:r w:rsidR="00C12F17" w:rsidRPr="002B44C1">
        <w:rPr>
          <w:rFonts w:ascii="Garamond" w:hAnsi="Garamond"/>
          <w:bCs/>
          <w:szCs w:val="24"/>
        </w:rPr>
        <w:t xml:space="preserve">1 was a complimentary cancelled due to office closure (but they do get </w:t>
      </w:r>
      <w:r w:rsidR="00C12F17" w:rsidRPr="002B44C1">
        <w:rPr>
          <w:rFonts w:ascii="Garamond" w:hAnsi="Garamond"/>
          <w:bCs/>
          <w:i/>
          <w:iCs/>
          <w:szCs w:val="24"/>
        </w:rPr>
        <w:t>Ploughshare</w:t>
      </w:r>
      <w:r w:rsidR="00C12F17" w:rsidRPr="002B44C1">
        <w:rPr>
          <w:rFonts w:ascii="Garamond" w:hAnsi="Garamond"/>
          <w:bCs/>
          <w:szCs w:val="24"/>
        </w:rPr>
        <w:t xml:space="preserve"> </w:t>
      </w:r>
      <w:r w:rsidR="00966763" w:rsidRPr="002B44C1">
        <w:rPr>
          <w:rFonts w:ascii="Garamond" w:hAnsi="Garamond"/>
          <w:bCs/>
          <w:szCs w:val="24"/>
        </w:rPr>
        <w:t>by email</w:t>
      </w:r>
      <w:r w:rsidR="00C12F17" w:rsidRPr="002B44C1">
        <w:rPr>
          <w:rFonts w:ascii="Garamond" w:hAnsi="Garamond"/>
          <w:bCs/>
          <w:szCs w:val="24"/>
        </w:rPr>
        <w:t>).</w:t>
      </w:r>
      <w:r w:rsidR="00966763" w:rsidRPr="002B44C1">
        <w:rPr>
          <w:rFonts w:ascii="Garamond" w:hAnsi="Garamond"/>
          <w:bCs/>
          <w:szCs w:val="24"/>
        </w:rPr>
        <w:t xml:space="preserve"> The rest were non-renewals and/or ‘mail returned, no forwarding address’.</w:t>
      </w:r>
    </w:p>
    <w:p w14:paraId="3A10E8B8" w14:textId="39542887" w:rsidR="00D80148" w:rsidRPr="002B44C1" w:rsidRDefault="001D4876" w:rsidP="00D80148">
      <w:pPr>
        <w:pStyle w:val="ListParagraph"/>
        <w:numPr>
          <w:ilvl w:val="0"/>
          <w:numId w:val="8"/>
        </w:numPr>
        <w:spacing w:after="120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 xml:space="preserve">Membership currently stands at </w:t>
      </w:r>
      <w:r w:rsidR="00DF3890" w:rsidRPr="002B44C1">
        <w:rPr>
          <w:rFonts w:ascii="Garamond" w:hAnsi="Garamond"/>
          <w:bCs/>
          <w:szCs w:val="24"/>
        </w:rPr>
        <w:t>4</w:t>
      </w:r>
      <w:r w:rsidR="003B388E" w:rsidRPr="002B44C1">
        <w:rPr>
          <w:rFonts w:ascii="Garamond" w:hAnsi="Garamond"/>
          <w:bCs/>
          <w:szCs w:val="24"/>
        </w:rPr>
        <w:t>24</w:t>
      </w:r>
      <w:r w:rsidR="00A25D9C" w:rsidRPr="002B44C1">
        <w:rPr>
          <w:rFonts w:ascii="Garamond" w:hAnsi="Garamond"/>
          <w:bCs/>
          <w:szCs w:val="24"/>
        </w:rPr>
        <w:t>, as against 4</w:t>
      </w:r>
      <w:r w:rsidR="003B388E" w:rsidRPr="002B44C1">
        <w:rPr>
          <w:rFonts w:ascii="Garamond" w:hAnsi="Garamond"/>
          <w:bCs/>
          <w:szCs w:val="24"/>
        </w:rPr>
        <w:t>39</w:t>
      </w:r>
      <w:r w:rsidR="00A25D9C" w:rsidRPr="002B44C1">
        <w:rPr>
          <w:rFonts w:ascii="Garamond" w:hAnsi="Garamond"/>
          <w:bCs/>
          <w:szCs w:val="24"/>
        </w:rPr>
        <w:t xml:space="preserve"> last </w:t>
      </w:r>
      <w:proofErr w:type="gramStart"/>
      <w:r w:rsidR="00A25D9C" w:rsidRPr="002B44C1">
        <w:rPr>
          <w:rFonts w:ascii="Garamond" w:hAnsi="Garamond"/>
          <w:bCs/>
          <w:szCs w:val="24"/>
        </w:rPr>
        <w:t>report</w:t>
      </w:r>
      <w:proofErr w:type="gramEnd"/>
      <w:r w:rsidR="00D80148" w:rsidRPr="002B44C1">
        <w:rPr>
          <w:rFonts w:ascii="Garamond" w:hAnsi="Garamond"/>
          <w:bCs/>
          <w:szCs w:val="24"/>
        </w:rPr>
        <w:t xml:space="preserve">. This includes complimentary memberships. </w:t>
      </w:r>
      <w:r w:rsidR="00A25D9C" w:rsidRPr="002B44C1">
        <w:rPr>
          <w:rFonts w:ascii="Garamond" w:hAnsi="Garamond"/>
          <w:bCs/>
          <w:szCs w:val="24"/>
        </w:rPr>
        <w:t>Note that quite a few of the members are couples, or even households.</w:t>
      </w:r>
    </w:p>
    <w:p w14:paraId="35BCAADE" w14:textId="77777777" w:rsidR="001E652F" w:rsidRPr="002B44C1" w:rsidRDefault="001E652F" w:rsidP="001E652F">
      <w:pPr>
        <w:numPr>
          <w:ilvl w:val="0"/>
          <w:numId w:val="3"/>
        </w:numPr>
        <w:rPr>
          <w:rFonts w:ascii="Garamond" w:hAnsi="Garamond"/>
          <w:b/>
          <w:bCs/>
          <w:szCs w:val="24"/>
        </w:rPr>
      </w:pPr>
      <w:r w:rsidRPr="002B44C1">
        <w:rPr>
          <w:rFonts w:ascii="Garamond" w:hAnsi="Garamond"/>
          <w:b/>
          <w:bCs/>
          <w:szCs w:val="24"/>
        </w:rPr>
        <w:t>Website</w:t>
      </w:r>
    </w:p>
    <w:p w14:paraId="4029A69F" w14:textId="3C0E20CE" w:rsidR="007B2D4F" w:rsidRPr="002B44C1" w:rsidRDefault="00D570D0" w:rsidP="000019EE">
      <w:pPr>
        <w:pStyle w:val="ListParagraph"/>
        <w:numPr>
          <w:ilvl w:val="0"/>
          <w:numId w:val="7"/>
        </w:numPr>
        <w:spacing w:after="120"/>
        <w:ind w:left="1077" w:hanging="357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 xml:space="preserve">We’ve had an update to the website with the result that I sometimes update the events page but have little to do with the rest of it. </w:t>
      </w:r>
    </w:p>
    <w:p w14:paraId="40357075" w14:textId="5072E5A2" w:rsidR="00B25E37" w:rsidRPr="002B44C1" w:rsidRDefault="00A25D9C" w:rsidP="000019EE">
      <w:pPr>
        <w:pStyle w:val="ListParagraph"/>
        <w:numPr>
          <w:ilvl w:val="0"/>
          <w:numId w:val="7"/>
        </w:numPr>
        <w:spacing w:after="120"/>
        <w:ind w:left="1077" w:hanging="357"/>
        <w:rPr>
          <w:rFonts w:ascii="Garamond" w:hAnsi="Garamond"/>
          <w:bCs/>
          <w:szCs w:val="24"/>
        </w:rPr>
      </w:pPr>
      <w:r w:rsidRPr="002B44C1">
        <w:rPr>
          <w:rFonts w:ascii="Garamond" w:hAnsi="Garamond"/>
          <w:bCs/>
          <w:szCs w:val="24"/>
        </w:rPr>
        <w:t xml:space="preserve">We get a few orders via the </w:t>
      </w:r>
      <w:proofErr w:type="spellStart"/>
      <w:r w:rsidRPr="002B44C1">
        <w:rPr>
          <w:rFonts w:ascii="Garamond" w:hAnsi="Garamond"/>
          <w:bCs/>
          <w:szCs w:val="24"/>
        </w:rPr>
        <w:t>webshop</w:t>
      </w:r>
      <w:proofErr w:type="spellEnd"/>
      <w:r w:rsidR="00B25E37" w:rsidRPr="002B44C1">
        <w:rPr>
          <w:rFonts w:ascii="Garamond" w:hAnsi="Garamond"/>
          <w:bCs/>
          <w:szCs w:val="24"/>
        </w:rPr>
        <w:t xml:space="preserve"> CCND</w:t>
      </w:r>
      <w:r w:rsidR="000F74DB" w:rsidRPr="002B44C1">
        <w:rPr>
          <w:rFonts w:ascii="Garamond" w:hAnsi="Garamond"/>
          <w:bCs/>
          <w:szCs w:val="24"/>
        </w:rPr>
        <w:t xml:space="preserve"> https://christiancnd.org.uk/shop/</w:t>
      </w:r>
      <w:r w:rsidR="00B25E37" w:rsidRPr="002B44C1">
        <w:rPr>
          <w:rFonts w:ascii="Garamond" w:hAnsi="Garamond"/>
          <w:bCs/>
          <w:szCs w:val="24"/>
        </w:rPr>
        <w:t xml:space="preserve">. </w:t>
      </w:r>
      <w:r w:rsidRPr="002B44C1">
        <w:rPr>
          <w:rFonts w:ascii="Garamond" w:hAnsi="Garamond"/>
          <w:bCs/>
          <w:szCs w:val="24"/>
        </w:rPr>
        <w:t xml:space="preserve">We also have </w:t>
      </w:r>
      <w:r w:rsidR="0085791C" w:rsidRPr="002B44C1">
        <w:rPr>
          <w:rFonts w:ascii="Garamond" w:hAnsi="Garamond"/>
          <w:bCs/>
          <w:szCs w:val="24"/>
        </w:rPr>
        <w:t xml:space="preserve">the </w:t>
      </w:r>
      <w:proofErr w:type="spellStart"/>
      <w:r w:rsidRPr="002B44C1">
        <w:rPr>
          <w:rFonts w:ascii="Garamond" w:hAnsi="Garamond"/>
          <w:bCs/>
          <w:szCs w:val="24"/>
        </w:rPr>
        <w:t>Teemill</w:t>
      </w:r>
      <w:proofErr w:type="spellEnd"/>
      <w:r w:rsidRPr="002B44C1">
        <w:rPr>
          <w:rFonts w:ascii="Garamond" w:hAnsi="Garamond"/>
          <w:bCs/>
          <w:szCs w:val="24"/>
        </w:rPr>
        <w:t xml:space="preserve"> store </w:t>
      </w:r>
      <w:hyperlink r:id="rId7" w:history="1">
        <w:r w:rsidRPr="002B44C1">
          <w:rPr>
            <w:rStyle w:val="Hyperlink"/>
            <w:rFonts w:ascii="Garamond" w:hAnsi="Garamond"/>
            <w:bCs/>
            <w:szCs w:val="24"/>
          </w:rPr>
          <w:t>https://christiancndtees.teemill.com/</w:t>
        </w:r>
      </w:hyperlink>
      <w:r w:rsidRPr="002B44C1">
        <w:rPr>
          <w:rFonts w:ascii="Garamond" w:hAnsi="Garamond"/>
          <w:bCs/>
          <w:szCs w:val="24"/>
        </w:rPr>
        <w:t xml:space="preserve"> with </w:t>
      </w:r>
      <w:r w:rsidR="0085791C" w:rsidRPr="002B44C1">
        <w:rPr>
          <w:rFonts w:ascii="Garamond" w:hAnsi="Garamond"/>
          <w:bCs/>
          <w:szCs w:val="24"/>
        </w:rPr>
        <w:t>exciting</w:t>
      </w:r>
      <w:r w:rsidRPr="002B44C1">
        <w:rPr>
          <w:rFonts w:ascii="Garamond" w:hAnsi="Garamond"/>
          <w:bCs/>
          <w:szCs w:val="24"/>
        </w:rPr>
        <w:t xml:space="preserve"> tee-shirt designs</w:t>
      </w:r>
      <w:r w:rsidR="00DB3701" w:rsidRPr="002B44C1">
        <w:rPr>
          <w:rFonts w:ascii="Garamond" w:hAnsi="Garamond"/>
          <w:bCs/>
          <w:szCs w:val="24"/>
        </w:rPr>
        <w:t xml:space="preserve">. </w:t>
      </w:r>
    </w:p>
    <w:p w14:paraId="5D28053B" w14:textId="77777777" w:rsidR="004E7527" w:rsidRPr="002B44C1" w:rsidRDefault="004E7527" w:rsidP="004E7527">
      <w:pPr>
        <w:spacing w:after="120"/>
        <w:rPr>
          <w:rFonts w:ascii="Garamond" w:hAnsi="Garamond"/>
          <w:b/>
          <w:bCs/>
          <w:szCs w:val="24"/>
        </w:rPr>
      </w:pPr>
      <w:r w:rsidRPr="002B44C1">
        <w:rPr>
          <w:rFonts w:ascii="Garamond" w:hAnsi="Garamond"/>
          <w:b/>
          <w:bCs/>
          <w:szCs w:val="24"/>
        </w:rPr>
        <w:t>5.</w:t>
      </w:r>
      <w:r w:rsidRPr="002B44C1">
        <w:rPr>
          <w:rFonts w:ascii="Garamond" w:hAnsi="Garamond"/>
          <w:b/>
          <w:bCs/>
          <w:szCs w:val="24"/>
        </w:rPr>
        <w:tab/>
      </w:r>
      <w:r w:rsidR="004C44CC" w:rsidRPr="002B44C1">
        <w:rPr>
          <w:rFonts w:ascii="Garamond" w:hAnsi="Garamond"/>
          <w:b/>
          <w:bCs/>
          <w:szCs w:val="24"/>
        </w:rPr>
        <w:t>Other news</w:t>
      </w:r>
    </w:p>
    <w:p w14:paraId="19D8E52B" w14:textId="491A8173" w:rsidR="000F74DB" w:rsidRPr="002B44C1" w:rsidRDefault="00963847" w:rsidP="00A25D9C">
      <w:pPr>
        <w:pStyle w:val="ListParagraph"/>
        <w:keepLines/>
        <w:numPr>
          <w:ilvl w:val="0"/>
          <w:numId w:val="13"/>
        </w:numPr>
        <w:tabs>
          <w:tab w:val="right" w:pos="423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Garamond" w:hAnsi="Garamond"/>
          <w:szCs w:val="24"/>
        </w:rPr>
      </w:pPr>
      <w:r w:rsidRPr="002B44C1">
        <w:rPr>
          <w:rFonts w:ascii="Garamond" w:hAnsi="Garamond"/>
          <w:szCs w:val="24"/>
        </w:rPr>
        <w:t xml:space="preserve">Big thank you to all on Exec and other </w:t>
      </w:r>
      <w:r w:rsidR="0085791C" w:rsidRPr="002B44C1">
        <w:rPr>
          <w:rFonts w:ascii="Garamond" w:hAnsi="Garamond"/>
          <w:szCs w:val="24"/>
        </w:rPr>
        <w:t xml:space="preserve">volunteers. </w:t>
      </w:r>
      <w:r w:rsidR="00D570D0" w:rsidRPr="002B44C1">
        <w:rPr>
          <w:rFonts w:ascii="Garamond" w:hAnsi="Garamond"/>
          <w:szCs w:val="24"/>
        </w:rPr>
        <w:t xml:space="preserve">As before, special thanks </w:t>
      </w:r>
      <w:proofErr w:type="gramStart"/>
      <w:r w:rsidR="00D570D0" w:rsidRPr="002B44C1">
        <w:rPr>
          <w:rFonts w:ascii="Garamond" w:hAnsi="Garamond"/>
          <w:szCs w:val="24"/>
        </w:rPr>
        <w:t>is</w:t>
      </w:r>
      <w:proofErr w:type="gramEnd"/>
      <w:r w:rsidR="00D570D0" w:rsidRPr="002B44C1">
        <w:rPr>
          <w:rFonts w:ascii="Garamond" w:hAnsi="Garamond"/>
          <w:szCs w:val="24"/>
        </w:rPr>
        <w:t xml:space="preserve"> due to CND organisation and staff for their help and support. </w:t>
      </w:r>
    </w:p>
    <w:p w14:paraId="5DBC1288" w14:textId="4C5AF5D6" w:rsidR="008C7980" w:rsidRPr="002B44C1" w:rsidRDefault="001B5584" w:rsidP="001B5584">
      <w:pPr>
        <w:keepLines/>
        <w:tabs>
          <w:tab w:val="right" w:pos="423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Garamond" w:hAnsi="Garamond"/>
          <w:szCs w:val="24"/>
        </w:rPr>
      </w:pPr>
      <w:r w:rsidRPr="002B44C1">
        <w:rPr>
          <w:rFonts w:ascii="Garamond" w:hAnsi="Garamond"/>
          <w:i/>
          <w:szCs w:val="24"/>
        </w:rPr>
        <w:t xml:space="preserve">Claire Poyner, </w:t>
      </w:r>
      <w:r w:rsidR="000F74DB" w:rsidRPr="002B44C1">
        <w:rPr>
          <w:rFonts w:ascii="Garamond" w:hAnsi="Garamond"/>
          <w:i/>
          <w:szCs w:val="24"/>
        </w:rPr>
        <w:fldChar w:fldCharType="begin"/>
      </w:r>
      <w:r w:rsidR="000F74DB" w:rsidRPr="002B44C1">
        <w:rPr>
          <w:rFonts w:ascii="Garamond" w:hAnsi="Garamond"/>
          <w:i/>
          <w:szCs w:val="24"/>
        </w:rPr>
        <w:instrText xml:space="preserve"> DATE \@ "dd MMMM yyyy" </w:instrText>
      </w:r>
      <w:r w:rsidR="000F74DB" w:rsidRPr="002B44C1">
        <w:rPr>
          <w:rFonts w:ascii="Garamond" w:hAnsi="Garamond"/>
          <w:i/>
          <w:szCs w:val="24"/>
        </w:rPr>
        <w:fldChar w:fldCharType="separate"/>
      </w:r>
      <w:r w:rsidR="00A91285" w:rsidRPr="002B44C1">
        <w:rPr>
          <w:rFonts w:ascii="Garamond" w:hAnsi="Garamond"/>
          <w:i/>
          <w:noProof/>
          <w:szCs w:val="24"/>
        </w:rPr>
        <w:t>27 September 2022</w:t>
      </w:r>
      <w:r w:rsidR="000F74DB" w:rsidRPr="002B44C1">
        <w:rPr>
          <w:rFonts w:ascii="Garamond" w:hAnsi="Garamond"/>
          <w:i/>
          <w:szCs w:val="24"/>
        </w:rPr>
        <w:fldChar w:fldCharType="end"/>
      </w:r>
    </w:p>
    <w:sectPr w:rsidR="008C7980" w:rsidRPr="002B44C1" w:rsidSect="001004ED">
      <w:headerReference w:type="default" r:id="rId8"/>
      <w:footerReference w:type="default" r:id="rId9"/>
      <w:pgSz w:w="11907" w:h="16840" w:code="9"/>
      <w:pgMar w:top="1134" w:right="1134" w:bottom="1134" w:left="1134" w:header="488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0842" w14:textId="77777777" w:rsidR="00A31E17" w:rsidRDefault="00A31E17">
      <w:r>
        <w:separator/>
      </w:r>
    </w:p>
  </w:endnote>
  <w:endnote w:type="continuationSeparator" w:id="0">
    <w:p w14:paraId="26E68685" w14:textId="77777777" w:rsidR="00A31E17" w:rsidRDefault="00A3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3D90" w14:textId="77777777" w:rsidR="00A25D9C" w:rsidRPr="00810CB0" w:rsidRDefault="00A25D9C" w:rsidP="00810CB0">
    <w:pPr>
      <w:pStyle w:val="Footer"/>
      <w:pBdr>
        <w:top w:val="single" w:sz="4" w:space="1" w:color="auto"/>
      </w:pBdr>
      <w:jc w:val="center"/>
      <w:rPr>
        <w:rFonts w:ascii="Garamond" w:hAnsi="Garamond"/>
        <w:i/>
        <w:sz w:val="32"/>
      </w:rPr>
    </w:pPr>
    <w:r w:rsidRPr="00810CB0">
      <w:rPr>
        <w:rFonts w:ascii="Garamond" w:hAnsi="Garamond"/>
        <w:i/>
      </w:rPr>
      <w:t>Christians working and praying for a nuclear weapons-free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F600" w14:textId="77777777" w:rsidR="00A31E17" w:rsidRDefault="00A31E17">
      <w:r>
        <w:separator/>
      </w:r>
    </w:p>
  </w:footnote>
  <w:footnote w:type="continuationSeparator" w:id="0">
    <w:p w14:paraId="3B6C03A1" w14:textId="77777777" w:rsidR="00A31E17" w:rsidRDefault="00A3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8" w:type="dxa"/>
      <w:tblLayout w:type="fixed"/>
      <w:tblLook w:val="0000" w:firstRow="0" w:lastRow="0" w:firstColumn="0" w:lastColumn="0" w:noHBand="0" w:noVBand="0"/>
    </w:tblPr>
    <w:tblGrid>
      <w:gridCol w:w="8208"/>
      <w:gridCol w:w="1530"/>
    </w:tblGrid>
    <w:tr w:rsidR="00A25D9C" w14:paraId="79265649" w14:textId="77777777" w:rsidTr="00DF3890">
      <w:trPr>
        <w:cantSplit/>
        <w:trHeight w:val="1701"/>
      </w:trPr>
      <w:tc>
        <w:tcPr>
          <w:tcW w:w="8208" w:type="dxa"/>
          <w:vAlign w:val="center"/>
        </w:tcPr>
        <w:p w14:paraId="6E8214B6" w14:textId="77777777" w:rsidR="00A25D9C" w:rsidRPr="00BA32AB" w:rsidRDefault="00A25D9C" w:rsidP="00DF3890">
          <w:pPr>
            <w:pStyle w:val="Footer"/>
            <w:rPr>
              <w:rFonts w:ascii="Garamond" w:hAnsi="Garamond"/>
              <w:b/>
              <w:bCs/>
              <w:sz w:val="56"/>
              <w:szCs w:val="72"/>
            </w:rPr>
          </w:pPr>
          <w:r w:rsidRPr="00BA32AB">
            <w:rPr>
              <w:rFonts w:ascii="Garamond" w:hAnsi="Garamond"/>
              <w:b/>
              <w:bCs/>
              <w:sz w:val="56"/>
              <w:szCs w:val="72"/>
            </w:rPr>
            <w:t xml:space="preserve">Christian Campaign </w:t>
          </w:r>
        </w:p>
        <w:p w14:paraId="0F617A5D" w14:textId="77777777" w:rsidR="00A25D9C" w:rsidRDefault="00A25D9C" w:rsidP="00DF3890">
          <w:pPr>
            <w:pStyle w:val="Footer"/>
            <w:rPr>
              <w:rFonts w:ascii="Garamond" w:hAnsi="Garamond"/>
              <w:b/>
              <w:bCs/>
              <w:sz w:val="76"/>
            </w:rPr>
          </w:pPr>
          <w:r w:rsidRPr="00BA32AB">
            <w:rPr>
              <w:rFonts w:ascii="Garamond" w:hAnsi="Garamond"/>
              <w:b/>
              <w:bCs/>
              <w:sz w:val="56"/>
              <w:szCs w:val="72"/>
            </w:rPr>
            <w:t>for Nuclear Disarmament</w:t>
          </w:r>
        </w:p>
      </w:tc>
      <w:tc>
        <w:tcPr>
          <w:tcW w:w="1530" w:type="dxa"/>
          <w:vMerge w:val="restart"/>
          <w:vAlign w:val="bottom"/>
        </w:tcPr>
        <w:p w14:paraId="299FF929" w14:textId="77777777" w:rsidR="00A25D9C" w:rsidRDefault="00A25D9C" w:rsidP="00DF3890">
          <w:pPr>
            <w:pStyle w:val="Footer"/>
            <w:rPr>
              <w:rFonts w:ascii="Garamond" w:hAnsi="Garamond"/>
              <w:b/>
              <w:bCs/>
              <w:sz w:val="76"/>
            </w:rPr>
          </w:pPr>
          <w:r>
            <w:rPr>
              <w:rFonts w:ascii="Bookman Old Style" w:hAnsi="Bookman Old Style"/>
              <w:noProof/>
              <w:sz w:val="40"/>
              <w:lang w:eastAsia="en-GB"/>
            </w:rPr>
            <w:drawing>
              <wp:inline distT="0" distB="0" distL="0" distR="0" wp14:anchorId="17186504" wp14:editId="1DE7F6AA">
                <wp:extent cx="940435" cy="1558290"/>
                <wp:effectExtent l="0" t="0" r="0" b="3810"/>
                <wp:docPr id="1" name="Picture 1" descr="2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35" cy="155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5D9C" w:rsidRPr="00810CB0" w14:paraId="3825390F" w14:textId="77777777" w:rsidTr="00DF3890">
      <w:trPr>
        <w:cantSplit/>
        <w:trHeight w:val="498"/>
      </w:trPr>
      <w:tc>
        <w:tcPr>
          <w:tcW w:w="8208" w:type="dxa"/>
          <w:vAlign w:val="center"/>
        </w:tcPr>
        <w:p w14:paraId="4EC917CB" w14:textId="77777777" w:rsidR="00A25D9C" w:rsidRPr="00BA32AB" w:rsidRDefault="00A25D9C" w:rsidP="00DF3890">
          <w:pPr>
            <w:pStyle w:val="Footer"/>
            <w:rPr>
              <w:rFonts w:cs="Arial"/>
              <w:bCs/>
              <w:sz w:val="20"/>
              <w:szCs w:val="22"/>
            </w:rPr>
          </w:pPr>
          <w:r w:rsidRPr="00BA32AB">
            <w:rPr>
              <w:rFonts w:cs="Arial"/>
              <w:bCs/>
              <w:sz w:val="20"/>
              <w:szCs w:val="22"/>
            </w:rPr>
            <w:t xml:space="preserve">Mordechai Vanunu House • 162 Holloway Rd, London N7 8DQ • Tel: 020 7700 4200 </w:t>
          </w:r>
        </w:p>
        <w:p w14:paraId="13A2A888" w14:textId="77777777" w:rsidR="00A25D9C" w:rsidRPr="00810CB0" w:rsidRDefault="00A25D9C" w:rsidP="00DF3890">
          <w:pPr>
            <w:pStyle w:val="Footer"/>
            <w:rPr>
              <w:rFonts w:ascii="Frutiger 45 Light" w:hAnsi="Frutiger 45 Light"/>
              <w:b/>
              <w:bCs/>
              <w:sz w:val="22"/>
              <w:szCs w:val="22"/>
            </w:rPr>
          </w:pPr>
          <w:r w:rsidRPr="00BA32AB">
            <w:rPr>
              <w:rFonts w:cs="Arial"/>
              <w:bCs/>
              <w:sz w:val="20"/>
              <w:szCs w:val="22"/>
            </w:rPr>
            <w:t xml:space="preserve">Email: christians@cnduk.org • Website: </w:t>
          </w:r>
          <w:r w:rsidRPr="00680F40">
            <w:rPr>
              <w:rFonts w:cs="Arial"/>
              <w:bCs/>
              <w:sz w:val="20"/>
              <w:szCs w:val="22"/>
            </w:rPr>
            <w:t>http://christiancnd.org.uk/</w:t>
          </w:r>
        </w:p>
      </w:tc>
      <w:tc>
        <w:tcPr>
          <w:tcW w:w="1530" w:type="dxa"/>
          <w:vMerge/>
        </w:tcPr>
        <w:p w14:paraId="62281E74" w14:textId="77777777" w:rsidR="00A25D9C" w:rsidRPr="00810CB0" w:rsidRDefault="00A25D9C" w:rsidP="00DF3890">
          <w:pPr>
            <w:pStyle w:val="Footer"/>
            <w:rPr>
              <w:rFonts w:ascii="Frutiger 45 Light" w:hAnsi="Frutiger 45 Light"/>
              <w:b/>
              <w:bCs/>
              <w:sz w:val="22"/>
              <w:szCs w:val="22"/>
            </w:rPr>
          </w:pPr>
        </w:p>
      </w:tc>
    </w:tr>
    <w:tr w:rsidR="00A25D9C" w:rsidRPr="00810CB0" w14:paraId="430EF046" w14:textId="77777777" w:rsidTr="00DF3890">
      <w:trPr>
        <w:cantSplit/>
        <w:trHeight w:val="65"/>
      </w:trPr>
      <w:tc>
        <w:tcPr>
          <w:tcW w:w="9738" w:type="dxa"/>
          <w:gridSpan w:val="2"/>
          <w:vAlign w:val="center"/>
        </w:tcPr>
        <w:p w14:paraId="070AC407" w14:textId="77777777" w:rsidR="00A25D9C" w:rsidRPr="00A92E9D" w:rsidRDefault="00A25D9C" w:rsidP="00DF3890">
          <w:pPr>
            <w:pStyle w:val="Footer"/>
            <w:rPr>
              <w:rFonts w:ascii="Frutiger 45 Light" w:hAnsi="Frutiger 45 Light"/>
              <w:b/>
              <w:bCs/>
              <w:sz w:val="20"/>
              <w:szCs w:val="20"/>
            </w:rPr>
          </w:pPr>
          <w:r>
            <w:rPr>
              <w:rFonts w:ascii="Frutiger 45 Light" w:hAnsi="Frutiger 45 Light"/>
              <w:b/>
              <w:bCs/>
              <w:sz w:val="20"/>
              <w:szCs w:val="20"/>
            </w:rPr>
            <w:t>_______________________________________________________________________________________________</w:t>
          </w:r>
        </w:p>
      </w:tc>
    </w:tr>
  </w:tbl>
  <w:p w14:paraId="2F247BF5" w14:textId="77777777" w:rsidR="00A25D9C" w:rsidRPr="001D4876" w:rsidRDefault="00A25D9C" w:rsidP="001D4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869"/>
    <w:multiLevelType w:val="hybridMultilevel"/>
    <w:tmpl w:val="97261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34915"/>
    <w:multiLevelType w:val="hybridMultilevel"/>
    <w:tmpl w:val="FB1CF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B26EE"/>
    <w:multiLevelType w:val="hybridMultilevel"/>
    <w:tmpl w:val="5220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1031E"/>
    <w:multiLevelType w:val="hybridMultilevel"/>
    <w:tmpl w:val="A7EC752C"/>
    <w:lvl w:ilvl="0" w:tplc="CEF06D76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</w:rPr>
    </w:lvl>
    <w:lvl w:ilvl="1" w:tplc="F9E43396">
      <w:start w:val="1"/>
      <w:numFmt w:val="bullet"/>
      <w:lvlText w:val=""/>
      <w:lvlJc w:val="left"/>
      <w:pPr>
        <w:tabs>
          <w:tab w:val="num" w:pos="822"/>
        </w:tabs>
        <w:ind w:left="822" w:hanging="34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15"/>
        </w:tabs>
        <w:ind w:left="1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35"/>
        </w:tabs>
        <w:ind w:left="233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55"/>
        </w:tabs>
        <w:ind w:left="3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75"/>
        </w:tabs>
        <w:ind w:left="3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495"/>
        </w:tabs>
        <w:ind w:left="449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15"/>
        </w:tabs>
        <w:ind w:left="5215" w:hanging="360"/>
      </w:pPr>
      <w:rPr>
        <w:rFonts w:ascii="Wingdings" w:hAnsi="Wingdings" w:hint="default"/>
      </w:rPr>
    </w:lvl>
  </w:abstractNum>
  <w:abstractNum w:abstractNumId="4" w15:restartNumberingAfterBreak="0">
    <w:nsid w:val="33783383"/>
    <w:multiLevelType w:val="hybridMultilevel"/>
    <w:tmpl w:val="EBF80A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90AA6"/>
    <w:multiLevelType w:val="hybridMultilevel"/>
    <w:tmpl w:val="D2720F56"/>
    <w:lvl w:ilvl="0" w:tplc="58A07F42">
      <w:start w:val="1"/>
      <w:numFmt w:val="bullet"/>
      <w:lvlText w:val=""/>
      <w:lvlJc w:val="left"/>
      <w:pPr>
        <w:tabs>
          <w:tab w:val="num" w:pos="1043"/>
        </w:tabs>
        <w:ind w:left="104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6" w15:restartNumberingAfterBreak="0">
    <w:nsid w:val="3C6D7012"/>
    <w:multiLevelType w:val="hybridMultilevel"/>
    <w:tmpl w:val="81AE8CB6"/>
    <w:lvl w:ilvl="0" w:tplc="CEF06D76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</w:rPr>
    </w:lvl>
    <w:lvl w:ilvl="1" w:tplc="F9E43396">
      <w:start w:val="1"/>
      <w:numFmt w:val="bullet"/>
      <w:lvlText w:val=""/>
      <w:lvlJc w:val="left"/>
      <w:pPr>
        <w:tabs>
          <w:tab w:val="num" w:pos="822"/>
        </w:tabs>
        <w:ind w:left="822" w:hanging="34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15"/>
        </w:tabs>
        <w:ind w:left="1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35"/>
        </w:tabs>
        <w:ind w:left="233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55"/>
        </w:tabs>
        <w:ind w:left="3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75"/>
        </w:tabs>
        <w:ind w:left="3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495"/>
        </w:tabs>
        <w:ind w:left="449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15"/>
        </w:tabs>
        <w:ind w:left="5215" w:hanging="360"/>
      </w:pPr>
      <w:rPr>
        <w:rFonts w:ascii="Wingdings" w:hAnsi="Wingdings" w:hint="default"/>
      </w:rPr>
    </w:lvl>
  </w:abstractNum>
  <w:abstractNum w:abstractNumId="7" w15:restartNumberingAfterBreak="0">
    <w:nsid w:val="3F4860B5"/>
    <w:multiLevelType w:val="hybridMultilevel"/>
    <w:tmpl w:val="AAA27E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91397"/>
    <w:multiLevelType w:val="hybridMultilevel"/>
    <w:tmpl w:val="5F6AD6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B737AD"/>
    <w:multiLevelType w:val="hybridMultilevel"/>
    <w:tmpl w:val="582C0E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923C2A"/>
    <w:multiLevelType w:val="hybridMultilevel"/>
    <w:tmpl w:val="2A764BE8"/>
    <w:lvl w:ilvl="0" w:tplc="82F6958A">
      <w:start w:val="1"/>
      <w:numFmt w:val="bullet"/>
      <w:lvlText w:val=""/>
      <w:lvlJc w:val="left"/>
      <w:pPr>
        <w:tabs>
          <w:tab w:val="num" w:pos="2342"/>
        </w:tabs>
        <w:ind w:left="2342" w:hanging="363"/>
      </w:pPr>
      <w:rPr>
        <w:rFonts w:ascii="Symbol" w:hAnsi="Symbol" w:hint="default"/>
      </w:rPr>
    </w:lvl>
    <w:lvl w:ilvl="1" w:tplc="CEF06D76">
      <w:start w:val="1"/>
      <w:numFmt w:val="bullet"/>
      <w:lvlText w:val=""/>
      <w:lvlJc w:val="left"/>
      <w:pPr>
        <w:tabs>
          <w:tab w:val="num" w:pos="2342"/>
        </w:tabs>
        <w:ind w:left="2342" w:hanging="363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0353C"/>
    <w:multiLevelType w:val="hybridMultilevel"/>
    <w:tmpl w:val="0B04FC4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E80A2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C8645880">
      <w:start w:val="1"/>
      <w:numFmt w:val="bullet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16910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987376">
    <w:abstractNumId w:val="5"/>
  </w:num>
  <w:num w:numId="3" w16cid:durableId="1758819356">
    <w:abstractNumId w:val="1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42307">
    <w:abstractNumId w:val="10"/>
  </w:num>
  <w:num w:numId="5" w16cid:durableId="1805275726">
    <w:abstractNumId w:val="3"/>
  </w:num>
  <w:num w:numId="6" w16cid:durableId="1526868874">
    <w:abstractNumId w:val="6"/>
  </w:num>
  <w:num w:numId="7" w16cid:durableId="581449000">
    <w:abstractNumId w:val="1"/>
  </w:num>
  <w:num w:numId="8" w16cid:durableId="567039227">
    <w:abstractNumId w:val="0"/>
  </w:num>
  <w:num w:numId="9" w16cid:durableId="1108965829">
    <w:abstractNumId w:val="7"/>
  </w:num>
  <w:num w:numId="10" w16cid:durableId="1921717926">
    <w:abstractNumId w:val="9"/>
  </w:num>
  <w:num w:numId="11" w16cid:durableId="1008094641">
    <w:abstractNumId w:val="2"/>
  </w:num>
  <w:num w:numId="12" w16cid:durableId="1497452262">
    <w:abstractNumId w:val="4"/>
  </w:num>
  <w:num w:numId="13" w16cid:durableId="1652783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2F"/>
    <w:rsid w:val="000019EE"/>
    <w:rsid w:val="00051FEC"/>
    <w:rsid w:val="000657AA"/>
    <w:rsid w:val="000D2F55"/>
    <w:rsid w:val="000D5312"/>
    <w:rsid w:val="000F2DD0"/>
    <w:rsid w:val="000F74DB"/>
    <w:rsid w:val="001004ED"/>
    <w:rsid w:val="001A05E3"/>
    <w:rsid w:val="001A2BA1"/>
    <w:rsid w:val="001A3161"/>
    <w:rsid w:val="001A3770"/>
    <w:rsid w:val="001B5584"/>
    <w:rsid w:val="001D4876"/>
    <w:rsid w:val="001E44B4"/>
    <w:rsid w:val="001E652F"/>
    <w:rsid w:val="002235EC"/>
    <w:rsid w:val="002B44C1"/>
    <w:rsid w:val="002F30ED"/>
    <w:rsid w:val="0036338A"/>
    <w:rsid w:val="00385962"/>
    <w:rsid w:val="00387962"/>
    <w:rsid w:val="003B388E"/>
    <w:rsid w:val="004C3BEC"/>
    <w:rsid w:val="004C44CC"/>
    <w:rsid w:val="004E7527"/>
    <w:rsid w:val="00500413"/>
    <w:rsid w:val="005639E1"/>
    <w:rsid w:val="005C29B9"/>
    <w:rsid w:val="005D04CD"/>
    <w:rsid w:val="005D3596"/>
    <w:rsid w:val="006007EB"/>
    <w:rsid w:val="00604A36"/>
    <w:rsid w:val="00656D88"/>
    <w:rsid w:val="00681260"/>
    <w:rsid w:val="006C511B"/>
    <w:rsid w:val="006D51B1"/>
    <w:rsid w:val="006D7412"/>
    <w:rsid w:val="00734459"/>
    <w:rsid w:val="007B2D4F"/>
    <w:rsid w:val="007D3771"/>
    <w:rsid w:val="007D6D8A"/>
    <w:rsid w:val="007F74A1"/>
    <w:rsid w:val="00810CB0"/>
    <w:rsid w:val="00817727"/>
    <w:rsid w:val="008213F8"/>
    <w:rsid w:val="008442AE"/>
    <w:rsid w:val="0085791C"/>
    <w:rsid w:val="008A50BC"/>
    <w:rsid w:val="008C7980"/>
    <w:rsid w:val="00927DA2"/>
    <w:rsid w:val="00937451"/>
    <w:rsid w:val="00946400"/>
    <w:rsid w:val="00953011"/>
    <w:rsid w:val="00963847"/>
    <w:rsid w:val="00966763"/>
    <w:rsid w:val="00972EAC"/>
    <w:rsid w:val="009B2A3C"/>
    <w:rsid w:val="009F27D9"/>
    <w:rsid w:val="00A236FA"/>
    <w:rsid w:val="00A25D9C"/>
    <w:rsid w:val="00A31E17"/>
    <w:rsid w:val="00A45494"/>
    <w:rsid w:val="00A91285"/>
    <w:rsid w:val="00A92E9D"/>
    <w:rsid w:val="00AB7506"/>
    <w:rsid w:val="00B1339F"/>
    <w:rsid w:val="00B14F32"/>
    <w:rsid w:val="00B173F2"/>
    <w:rsid w:val="00B25250"/>
    <w:rsid w:val="00B25E37"/>
    <w:rsid w:val="00B50E68"/>
    <w:rsid w:val="00B57701"/>
    <w:rsid w:val="00BA32AB"/>
    <w:rsid w:val="00BB0863"/>
    <w:rsid w:val="00BD3E64"/>
    <w:rsid w:val="00BF5735"/>
    <w:rsid w:val="00C12F17"/>
    <w:rsid w:val="00C333CE"/>
    <w:rsid w:val="00C348CC"/>
    <w:rsid w:val="00CD2FEF"/>
    <w:rsid w:val="00CF2565"/>
    <w:rsid w:val="00D200E9"/>
    <w:rsid w:val="00D570D0"/>
    <w:rsid w:val="00D80148"/>
    <w:rsid w:val="00D94B55"/>
    <w:rsid w:val="00DA0FEA"/>
    <w:rsid w:val="00DA1548"/>
    <w:rsid w:val="00DB3701"/>
    <w:rsid w:val="00DB4DE0"/>
    <w:rsid w:val="00DF3890"/>
    <w:rsid w:val="00E10F00"/>
    <w:rsid w:val="00E378EE"/>
    <w:rsid w:val="00E80353"/>
    <w:rsid w:val="00EA7983"/>
    <w:rsid w:val="00EB11BA"/>
    <w:rsid w:val="00EC3E1F"/>
    <w:rsid w:val="00ED22BD"/>
    <w:rsid w:val="00ED4E45"/>
    <w:rsid w:val="00ED6CB8"/>
    <w:rsid w:val="00F17F5C"/>
    <w:rsid w:val="00F22B38"/>
    <w:rsid w:val="00F312A7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78358"/>
  <w15:docId w15:val="{0013D365-CAD1-4F86-B0ED-D3AD3088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52F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10CB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3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3C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F27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4E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ristiancndtees.teemil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p\Desktop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clairep</dc:creator>
  <cp:lastModifiedBy>Claire Poyner</cp:lastModifiedBy>
  <cp:revision>7</cp:revision>
  <cp:lastPrinted>2017-11-20T10:20:00Z</cp:lastPrinted>
  <dcterms:created xsi:type="dcterms:W3CDTF">2022-09-26T08:57:00Z</dcterms:created>
  <dcterms:modified xsi:type="dcterms:W3CDTF">2022-09-27T11:18:00Z</dcterms:modified>
</cp:coreProperties>
</file>