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7AA5F" w14:textId="1EFFFE73" w:rsidR="00915C7F" w:rsidRPr="00770755" w:rsidRDefault="00915C7F" w:rsidP="00915C7F">
      <w:pPr>
        <w:rPr>
          <w:b/>
          <w:bCs/>
        </w:rPr>
      </w:pPr>
      <w:r w:rsidRPr="00770755">
        <w:rPr>
          <w:b/>
          <w:bCs/>
        </w:rPr>
        <w:t xml:space="preserve">Christian CND AGM </w:t>
      </w:r>
      <w:r w:rsidR="00726B06" w:rsidRPr="00770755">
        <w:rPr>
          <w:b/>
          <w:bCs/>
        </w:rPr>
        <w:t>2 October 2021</w:t>
      </w:r>
    </w:p>
    <w:p w14:paraId="5DD14A9B" w14:textId="04FA3A75" w:rsidR="00726B06" w:rsidRDefault="00726B06" w:rsidP="00915C7F">
      <w:r>
        <w:t>Jesmond Methodist Church, Newcastle upon Tyne</w:t>
      </w:r>
    </w:p>
    <w:p w14:paraId="0EA14837" w14:textId="77777777" w:rsidR="00726B06" w:rsidRDefault="00726B06" w:rsidP="00915C7F"/>
    <w:p w14:paraId="5670060E" w14:textId="569658B0" w:rsidR="00915C7F" w:rsidRDefault="00915C7F" w:rsidP="00915C7F">
      <w:r>
        <w:t>Attending:</w:t>
      </w:r>
      <w:r w:rsidR="00726B06">
        <w:t xml:space="preserve"> </w:t>
      </w:r>
    </w:p>
    <w:p w14:paraId="60D54508" w14:textId="78BE2867" w:rsidR="00726B06" w:rsidRDefault="00726B06" w:rsidP="00915C7F">
      <w:r>
        <w:t xml:space="preserve">Nick </w:t>
      </w:r>
      <w:proofErr w:type="spellStart"/>
      <w:r>
        <w:t>Megoran</w:t>
      </w:r>
      <w:proofErr w:type="spellEnd"/>
      <w:r>
        <w:t>, Mike Gilbert, Kelvin Gascoyne, Patricia Pulham, Michael Pulham, Geraldine Ellis, Christine Brown, Margaret Graham, Rebecca Dillon, Martin Tiller, Bridget Tiller, Mike Dixon</w:t>
      </w:r>
      <w:r w:rsidR="00456C57">
        <w:t xml:space="preserve">, Russell Whiting, Liddy </w:t>
      </w:r>
      <w:proofErr w:type="spellStart"/>
      <w:r w:rsidR="00456C57">
        <w:t>Buswell</w:t>
      </w:r>
      <w:proofErr w:type="spellEnd"/>
      <w:r w:rsidR="00456C57">
        <w:t>, Claire Poyner</w:t>
      </w:r>
      <w:r>
        <w:t xml:space="preserve">. </w:t>
      </w:r>
      <w:proofErr w:type="gramStart"/>
      <w:r>
        <w:t>Plus</w:t>
      </w:r>
      <w:proofErr w:type="gramEnd"/>
      <w:r>
        <w:t xml:space="preserve"> some 12 or so on Zoom.</w:t>
      </w:r>
    </w:p>
    <w:p w14:paraId="044B7B61" w14:textId="77777777" w:rsidR="00726B06" w:rsidRDefault="00726B06" w:rsidP="00915C7F"/>
    <w:p w14:paraId="22A5378E" w14:textId="4F268DC9" w:rsidR="00915C7F" w:rsidRDefault="00915C7F" w:rsidP="00915C7F">
      <w:r>
        <w:t xml:space="preserve">Apologies: </w:t>
      </w:r>
      <w:r w:rsidR="00726B06">
        <w:t>David Maxwell</w:t>
      </w:r>
      <w:r w:rsidR="00456C57">
        <w:t>, Sue Bruno</w:t>
      </w:r>
    </w:p>
    <w:p w14:paraId="6D804843" w14:textId="77777777" w:rsidR="00915C7F" w:rsidRDefault="00915C7F" w:rsidP="00915C7F"/>
    <w:p w14:paraId="37510EB7" w14:textId="26ABF677" w:rsidR="00915C7F" w:rsidRDefault="00915C7F" w:rsidP="00915C7F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Minutes of the 20</w:t>
      </w:r>
      <w:r w:rsidR="00726B06">
        <w:rPr>
          <w:rFonts w:eastAsia="Times New Roman"/>
        </w:rPr>
        <w:t>20</w:t>
      </w:r>
      <w:r>
        <w:rPr>
          <w:rFonts w:eastAsia="Times New Roman"/>
        </w:rPr>
        <w:t xml:space="preserve"> AGM were accepted as a true record. </w:t>
      </w:r>
    </w:p>
    <w:p w14:paraId="3BAE4AF0" w14:textId="7EB84676" w:rsidR="00915C7F" w:rsidRDefault="00915C7F" w:rsidP="00915C7F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The</w:t>
      </w:r>
      <w:r w:rsidR="00726B06">
        <w:rPr>
          <w:rFonts w:eastAsia="Times New Roman"/>
        </w:rPr>
        <w:t>re was no</w:t>
      </w:r>
      <w:r>
        <w:rPr>
          <w:rFonts w:eastAsia="Times New Roman"/>
        </w:rPr>
        <w:t xml:space="preserve"> election for the new Exec </w:t>
      </w:r>
      <w:r w:rsidR="00726B06">
        <w:rPr>
          <w:rFonts w:eastAsia="Times New Roman"/>
        </w:rPr>
        <w:t>since exactly the required number were nominated</w:t>
      </w:r>
      <w:r>
        <w:rPr>
          <w:rFonts w:eastAsia="Times New Roman"/>
        </w:rPr>
        <w:t xml:space="preserve">. </w:t>
      </w:r>
      <w:proofErr w:type="gramStart"/>
      <w:r w:rsidR="00726B06">
        <w:rPr>
          <w:rFonts w:eastAsia="Times New Roman"/>
        </w:rPr>
        <w:t>So</w:t>
      </w:r>
      <w:proofErr w:type="gramEnd"/>
      <w:r w:rsidR="00726B06">
        <w:rPr>
          <w:rFonts w:eastAsia="Times New Roman"/>
        </w:rPr>
        <w:t xml:space="preserve"> the</w:t>
      </w:r>
      <w:r>
        <w:rPr>
          <w:rFonts w:eastAsia="Times New Roman"/>
        </w:rPr>
        <w:t xml:space="preserve"> following people </w:t>
      </w:r>
      <w:r w:rsidR="00726B06">
        <w:rPr>
          <w:rFonts w:eastAsia="Times New Roman"/>
        </w:rPr>
        <w:t>were</w:t>
      </w:r>
      <w:r>
        <w:rPr>
          <w:rFonts w:eastAsia="Times New Roman"/>
        </w:rPr>
        <w:t xml:space="preserve"> elected to Exec: </w:t>
      </w:r>
    </w:p>
    <w:p w14:paraId="287DA577" w14:textId="77777777" w:rsidR="00915C7F" w:rsidRDefault="00915C7F" w:rsidP="00915C7F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Bridget Tiller</w:t>
      </w:r>
    </w:p>
    <w:p w14:paraId="624F7E09" w14:textId="77777777" w:rsidR="00915C7F" w:rsidRDefault="00915C7F" w:rsidP="00915C7F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Patricia Pulham</w:t>
      </w:r>
    </w:p>
    <w:p w14:paraId="1EA302A0" w14:textId="77777777" w:rsidR="00915C7F" w:rsidRDefault="00915C7F" w:rsidP="00915C7F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Michael Pulham</w:t>
      </w:r>
    </w:p>
    <w:p w14:paraId="6EA8886B" w14:textId="77777777" w:rsidR="00915C7F" w:rsidRDefault="00915C7F" w:rsidP="00915C7F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Martin Tiller</w:t>
      </w:r>
    </w:p>
    <w:p w14:paraId="528657F9" w14:textId="77777777" w:rsidR="00915C7F" w:rsidRDefault="00915C7F" w:rsidP="00915C7F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Mike Gilbert (Treasurer)</w:t>
      </w:r>
    </w:p>
    <w:p w14:paraId="50E6CA6B" w14:textId="77777777" w:rsidR="00915C7F" w:rsidRDefault="00915C7F" w:rsidP="00915C7F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Geraldine Ellis</w:t>
      </w:r>
    </w:p>
    <w:p w14:paraId="40F0550B" w14:textId="78D6C81C" w:rsidR="00915C7F" w:rsidRDefault="00915C7F" w:rsidP="00915C7F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Rebecca Dillon</w:t>
      </w:r>
      <w:r w:rsidR="00726B06">
        <w:rPr>
          <w:rFonts w:eastAsia="Times New Roman"/>
        </w:rPr>
        <w:t xml:space="preserve"> (Co-chair)</w:t>
      </w:r>
    </w:p>
    <w:p w14:paraId="62C7DA99" w14:textId="1970CB63" w:rsidR="00726B06" w:rsidRDefault="00726B06" w:rsidP="00915C7F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Aaron Hump</w:t>
      </w:r>
      <w:r w:rsidR="00D413C5">
        <w:rPr>
          <w:rFonts w:eastAsia="Times New Roman"/>
        </w:rPr>
        <w:t>hr</w:t>
      </w:r>
      <w:r>
        <w:rPr>
          <w:rFonts w:eastAsia="Times New Roman"/>
        </w:rPr>
        <w:t>iss</w:t>
      </w:r>
    </w:p>
    <w:p w14:paraId="1683F9E5" w14:textId="61E43BEA" w:rsidR="00726B06" w:rsidRDefault="00726B06" w:rsidP="00915C7F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Roger Horne</w:t>
      </w:r>
    </w:p>
    <w:p w14:paraId="39F5A6B9" w14:textId="3220DF58" w:rsidR="00726B06" w:rsidRDefault="00726B06" w:rsidP="00726B06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William Rhind</w:t>
      </w:r>
      <w:r>
        <w:rPr>
          <w:rFonts w:eastAsia="Times New Roman"/>
        </w:rPr>
        <w:br/>
        <w:t xml:space="preserve">Aaron, Roger and William are new members of Exec. </w:t>
      </w:r>
      <w:r w:rsidR="00596F5A">
        <w:rPr>
          <w:rFonts w:eastAsia="Times New Roman"/>
        </w:rPr>
        <w:br/>
      </w:r>
      <w:r>
        <w:rPr>
          <w:rFonts w:eastAsia="Times New Roman"/>
        </w:rPr>
        <w:t>Thanks were expressed to the outgoing Exec members: Alexandria Adamson, Sue Bruno and David Maxwell.</w:t>
      </w:r>
      <w:r w:rsidR="00596F5A">
        <w:rPr>
          <w:rFonts w:eastAsia="Times New Roman"/>
        </w:rPr>
        <w:br/>
        <w:t xml:space="preserve">The second Co-chair to be decided upon at the next Exec meeting on 6 November. </w:t>
      </w:r>
    </w:p>
    <w:p w14:paraId="32250A69" w14:textId="5B1E6870" w:rsidR="00456C57" w:rsidRPr="00726B06" w:rsidRDefault="00456C57" w:rsidP="00456C57">
      <w:pPr>
        <w:pStyle w:val="ListParagraph"/>
        <w:ind w:left="1080"/>
        <w:rPr>
          <w:rFonts w:eastAsia="Times New Roman"/>
        </w:rPr>
      </w:pPr>
      <w:r>
        <w:rPr>
          <w:rFonts w:eastAsia="Times New Roman"/>
        </w:rPr>
        <w:t xml:space="preserve">The four staff members: Liddy </w:t>
      </w:r>
      <w:proofErr w:type="spellStart"/>
      <w:r>
        <w:rPr>
          <w:rFonts w:eastAsia="Times New Roman"/>
        </w:rPr>
        <w:t>Buswell</w:t>
      </w:r>
      <w:proofErr w:type="spellEnd"/>
      <w:r>
        <w:rPr>
          <w:rFonts w:eastAsia="Times New Roman"/>
        </w:rPr>
        <w:t xml:space="preserve">, Claire Poyner, Simon </w:t>
      </w:r>
      <w:proofErr w:type="spellStart"/>
      <w:r>
        <w:rPr>
          <w:rFonts w:eastAsia="Times New Roman"/>
        </w:rPr>
        <w:t>Ramucci</w:t>
      </w:r>
      <w:proofErr w:type="spellEnd"/>
      <w:r>
        <w:rPr>
          <w:rFonts w:eastAsia="Times New Roman"/>
        </w:rPr>
        <w:t xml:space="preserve"> and Russell Whiting are also ex officio members of Exec with full voting rights. </w:t>
      </w:r>
    </w:p>
    <w:p w14:paraId="5EFB6F98" w14:textId="77777777" w:rsidR="00915C7F" w:rsidRDefault="00915C7F" w:rsidP="00915C7F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Reports. </w:t>
      </w:r>
    </w:p>
    <w:p w14:paraId="6EF509EF" w14:textId="7128D1C5" w:rsidR="00915C7F" w:rsidRDefault="00915C7F" w:rsidP="00915C7F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Office report; thanks were expressed to Claire for the office work, and to CND</w:t>
      </w:r>
      <w:r w:rsidR="00726B06">
        <w:rPr>
          <w:rFonts w:eastAsia="Times New Roman"/>
        </w:rPr>
        <w:t xml:space="preserve"> for providing office space, help, sharing information and publicity.</w:t>
      </w:r>
    </w:p>
    <w:p w14:paraId="498B0F5C" w14:textId="77777777" w:rsidR="00915C7F" w:rsidRDefault="00915C7F" w:rsidP="00915C7F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Annual report. Thanks to Russell for writing up the events of the past year.</w:t>
      </w:r>
    </w:p>
    <w:p w14:paraId="76D907DF" w14:textId="7E65FEAC" w:rsidR="00915C7F" w:rsidRDefault="00915C7F" w:rsidP="00915C7F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Finance report. We can continue as we are for another </w:t>
      </w:r>
      <w:r w:rsidR="00A1625E">
        <w:rPr>
          <w:rFonts w:eastAsia="Times New Roman"/>
        </w:rPr>
        <w:t xml:space="preserve">five </w:t>
      </w:r>
      <w:r>
        <w:rPr>
          <w:rFonts w:eastAsia="Times New Roman"/>
        </w:rPr>
        <w:t>years</w:t>
      </w:r>
      <w:r w:rsidR="00B04FAE">
        <w:rPr>
          <w:rFonts w:eastAsia="Times New Roman"/>
        </w:rPr>
        <w:t>. See note below *</w:t>
      </w:r>
      <w:r>
        <w:rPr>
          <w:rFonts w:eastAsia="Times New Roman"/>
        </w:rPr>
        <w:t xml:space="preserve">. </w:t>
      </w:r>
      <w:proofErr w:type="gramStart"/>
      <w:r>
        <w:rPr>
          <w:rFonts w:eastAsia="Times New Roman"/>
        </w:rPr>
        <w:t>Thanks</w:t>
      </w:r>
      <w:proofErr w:type="gramEnd"/>
      <w:r>
        <w:rPr>
          <w:rFonts w:eastAsia="Times New Roman"/>
        </w:rPr>
        <w:t xml:space="preserve"> expressed to Mike</w:t>
      </w:r>
      <w:r w:rsidR="00726B06">
        <w:rPr>
          <w:rFonts w:eastAsia="Times New Roman"/>
        </w:rPr>
        <w:t xml:space="preserve"> Gilbert</w:t>
      </w:r>
      <w:r>
        <w:rPr>
          <w:rFonts w:eastAsia="Times New Roman"/>
        </w:rPr>
        <w:t xml:space="preserve">. </w:t>
      </w:r>
    </w:p>
    <w:p w14:paraId="3C321902" w14:textId="22D26C8C" w:rsidR="00596F5A" w:rsidRDefault="00596F5A" w:rsidP="00915C7F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Staff introduced themselves to the meeting. </w:t>
      </w:r>
    </w:p>
    <w:p w14:paraId="7F0FF2D7" w14:textId="3F07A36C" w:rsidR="00915C7F" w:rsidRDefault="00915C7F" w:rsidP="00915C7F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Date and venue for next AGM. Date will be in October 202</w:t>
      </w:r>
      <w:r w:rsidR="00726B06">
        <w:rPr>
          <w:rFonts w:eastAsia="Times New Roman"/>
        </w:rPr>
        <w:t>2</w:t>
      </w:r>
      <w:r>
        <w:rPr>
          <w:rFonts w:eastAsia="Times New Roman"/>
        </w:rPr>
        <w:t xml:space="preserve">, exact date </w:t>
      </w:r>
      <w:r w:rsidR="00596F5A">
        <w:rPr>
          <w:rFonts w:eastAsia="Times New Roman"/>
        </w:rPr>
        <w:t xml:space="preserve">and venue </w:t>
      </w:r>
      <w:r>
        <w:rPr>
          <w:rFonts w:eastAsia="Times New Roman"/>
        </w:rPr>
        <w:t>to be decided later</w:t>
      </w:r>
      <w:r w:rsidR="00596F5A">
        <w:rPr>
          <w:rFonts w:eastAsia="Times New Roman"/>
        </w:rPr>
        <w:t>.</w:t>
      </w:r>
    </w:p>
    <w:p w14:paraId="03ECE9FC" w14:textId="52E06855" w:rsidR="0007429E" w:rsidRDefault="0007429E"/>
    <w:p w14:paraId="060F5DD3" w14:textId="29E80053" w:rsidR="00B04FAE" w:rsidRDefault="00B04FAE">
      <w:r>
        <w:t xml:space="preserve">* If we keep all 4 paid </w:t>
      </w:r>
      <w:proofErr w:type="gramStart"/>
      <w:r>
        <w:t>staff</w:t>
      </w:r>
      <w:proofErr w:type="gramEnd"/>
      <w:r>
        <w:t xml:space="preserve"> we would use up all our funds in just under 4 years; if we assume that we keep the interns for 12 months and then revert to the previous level of expenditure, then after another 4 years our reserves would be down to just over £60,000.</w:t>
      </w:r>
    </w:p>
    <w:sectPr w:rsidR="00B04F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E5FF7"/>
    <w:multiLevelType w:val="multilevel"/>
    <w:tmpl w:val="F84652D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C63E38"/>
    <w:multiLevelType w:val="multilevel"/>
    <w:tmpl w:val="5D285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887F22"/>
    <w:multiLevelType w:val="multilevel"/>
    <w:tmpl w:val="5B16DF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13012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27320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203098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7F"/>
    <w:rsid w:val="0007429E"/>
    <w:rsid w:val="00456C57"/>
    <w:rsid w:val="00596F5A"/>
    <w:rsid w:val="00726B06"/>
    <w:rsid w:val="00770755"/>
    <w:rsid w:val="00915C7F"/>
    <w:rsid w:val="00A1625E"/>
    <w:rsid w:val="00A31089"/>
    <w:rsid w:val="00A87582"/>
    <w:rsid w:val="00B04FAE"/>
    <w:rsid w:val="00D4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4ADF0"/>
  <w15:chartTrackingRefBased/>
  <w15:docId w15:val="{840D648D-D865-451F-A619-C22CEAD7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C7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C7F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4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</dc:creator>
  <cp:keywords/>
  <dc:description/>
  <cp:lastModifiedBy>Claire Poyner</cp:lastModifiedBy>
  <cp:revision>2</cp:revision>
  <cp:lastPrinted>2021-10-05T10:57:00Z</cp:lastPrinted>
  <dcterms:created xsi:type="dcterms:W3CDTF">2022-09-27T09:15:00Z</dcterms:created>
  <dcterms:modified xsi:type="dcterms:W3CDTF">2022-09-27T09:15:00Z</dcterms:modified>
</cp:coreProperties>
</file>